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2ED7" w14:textId="7085CF82" w:rsidR="0068030D" w:rsidRPr="00137174" w:rsidRDefault="00C83E5A" w:rsidP="00BB4883">
      <w:pPr>
        <w:spacing w:after="120"/>
        <w:rPr>
          <w:rFonts w:ascii="Arial" w:hAnsi="Arial" w:cs="Arial"/>
          <w:sz w:val="24"/>
          <w:szCs w:val="24"/>
          <w:u w:val="single"/>
        </w:rPr>
      </w:pPr>
      <w:r w:rsidRPr="00137174">
        <w:rPr>
          <w:rFonts w:ascii="Arial" w:hAnsi="Arial" w:cs="Arial"/>
          <w:sz w:val="24"/>
          <w:szCs w:val="24"/>
          <w:u w:val="single"/>
        </w:rPr>
        <w:t>PREAMBLE</w:t>
      </w:r>
    </w:p>
    <w:p w14:paraId="59796174" w14:textId="77777777" w:rsidR="00C83E5A" w:rsidRPr="00D96741" w:rsidRDefault="00C83E5A" w:rsidP="00BB4883">
      <w:pPr>
        <w:spacing w:after="120"/>
        <w:rPr>
          <w:rFonts w:ascii="Arial" w:hAnsi="Arial" w:cs="Arial"/>
        </w:rPr>
      </w:pPr>
    </w:p>
    <w:p w14:paraId="67153F1F" w14:textId="6863040D" w:rsidR="00C301BD" w:rsidRPr="00D96741" w:rsidRDefault="006F0D16" w:rsidP="00BB4883">
      <w:pPr>
        <w:spacing w:after="120"/>
        <w:jc w:val="center"/>
        <w:rPr>
          <w:rFonts w:ascii="Arial" w:hAnsi="Arial" w:cs="Arial"/>
          <w:b/>
          <w:bCs/>
          <w:i/>
          <w:iCs/>
        </w:rPr>
      </w:pPr>
      <w:bookmarkStart w:id="0" w:name="_Hlk155614355"/>
      <w:r w:rsidRPr="00D96741">
        <w:rPr>
          <w:rFonts w:ascii="Arial" w:hAnsi="Arial" w:cs="Arial"/>
          <w:b/>
          <w:bCs/>
          <w:i/>
          <w:iCs/>
        </w:rPr>
        <w:t xml:space="preserve">Kāpiti </w:t>
      </w:r>
      <w:r w:rsidR="00C301BD" w:rsidRPr="00D96741">
        <w:rPr>
          <w:rFonts w:ascii="Arial" w:hAnsi="Arial" w:cs="Arial"/>
          <w:b/>
          <w:bCs/>
          <w:i/>
          <w:iCs/>
        </w:rPr>
        <w:t xml:space="preserve">Coast Grey Power’s </w:t>
      </w:r>
      <w:bookmarkEnd w:id="0"/>
      <w:r w:rsidR="00C301BD" w:rsidRPr="00D96741">
        <w:rPr>
          <w:rFonts w:ascii="Arial" w:hAnsi="Arial" w:cs="Arial"/>
          <w:b/>
          <w:bCs/>
          <w:i/>
          <w:iCs/>
        </w:rPr>
        <w:t xml:space="preserve">purpose is to advance, support and protect the welfare and wellbeing of people aged 50+ in the </w:t>
      </w:r>
      <w:r w:rsidRPr="00D96741">
        <w:rPr>
          <w:rFonts w:ascii="Arial" w:hAnsi="Arial" w:cs="Arial"/>
          <w:b/>
          <w:bCs/>
          <w:i/>
          <w:iCs/>
        </w:rPr>
        <w:t xml:space="preserve">Kāpiti </w:t>
      </w:r>
      <w:r w:rsidR="00C301BD" w:rsidRPr="00D96741">
        <w:rPr>
          <w:rFonts w:ascii="Arial" w:hAnsi="Arial" w:cs="Arial"/>
          <w:b/>
          <w:bCs/>
          <w:i/>
          <w:iCs/>
        </w:rPr>
        <w:t xml:space="preserve"> Coast </w:t>
      </w:r>
      <w:r w:rsidR="00677624" w:rsidRPr="00D96741">
        <w:rPr>
          <w:rFonts w:ascii="Arial" w:hAnsi="Arial" w:cs="Arial"/>
          <w:b/>
          <w:bCs/>
          <w:i/>
          <w:iCs/>
        </w:rPr>
        <w:t>district</w:t>
      </w:r>
      <w:r w:rsidR="00C301BD" w:rsidRPr="00D96741">
        <w:rPr>
          <w:rFonts w:ascii="Arial" w:hAnsi="Arial" w:cs="Arial"/>
          <w:b/>
          <w:bCs/>
          <w:i/>
          <w:iCs/>
        </w:rPr>
        <w:t>.</w:t>
      </w:r>
    </w:p>
    <w:p w14:paraId="5C284DBB" w14:textId="1BE40ED4" w:rsidR="0068030D" w:rsidRPr="00D96741" w:rsidRDefault="0068030D" w:rsidP="00BB4883">
      <w:pPr>
        <w:spacing w:after="120"/>
        <w:jc w:val="center"/>
        <w:rPr>
          <w:rFonts w:ascii="Arial" w:hAnsi="Arial" w:cs="Arial"/>
          <w:b/>
          <w:bCs/>
          <w:i/>
          <w:iCs/>
        </w:rPr>
      </w:pPr>
      <w:r w:rsidRPr="00D96741">
        <w:rPr>
          <w:rFonts w:ascii="Arial" w:hAnsi="Arial" w:cs="Arial"/>
          <w:b/>
          <w:bCs/>
          <w:i/>
          <w:iCs/>
        </w:rPr>
        <w:t>As an advocacy organisation with a membership of 2,</w:t>
      </w:r>
      <w:r w:rsidR="00750DD5">
        <w:rPr>
          <w:rFonts w:ascii="Arial" w:hAnsi="Arial" w:cs="Arial"/>
          <w:b/>
          <w:bCs/>
          <w:i/>
          <w:iCs/>
        </w:rPr>
        <w:t>4</w:t>
      </w:r>
      <w:r w:rsidRPr="00D96741">
        <w:rPr>
          <w:rFonts w:ascii="Arial" w:hAnsi="Arial" w:cs="Arial"/>
          <w:b/>
          <w:bCs/>
          <w:i/>
          <w:iCs/>
        </w:rPr>
        <w:t>00, we directly represent</w:t>
      </w:r>
      <w:r w:rsidR="00C83E5A" w:rsidRPr="00D96741">
        <w:rPr>
          <w:rFonts w:ascii="Arial" w:hAnsi="Arial" w:cs="Arial"/>
          <w:b/>
          <w:bCs/>
          <w:i/>
          <w:iCs/>
        </w:rPr>
        <w:t xml:space="preserve"> some </w:t>
      </w:r>
      <w:r w:rsidRPr="00D96741">
        <w:rPr>
          <w:rFonts w:ascii="Arial" w:hAnsi="Arial" w:cs="Arial"/>
          <w:b/>
          <w:bCs/>
          <w:i/>
          <w:iCs/>
        </w:rPr>
        <w:t>2</w:t>
      </w:r>
      <w:r w:rsidR="00750DD5">
        <w:rPr>
          <w:rFonts w:ascii="Arial" w:hAnsi="Arial" w:cs="Arial"/>
          <w:b/>
          <w:bCs/>
          <w:i/>
          <w:iCs/>
        </w:rPr>
        <w:t>2</w:t>
      </w:r>
      <w:r w:rsidRPr="00D96741">
        <w:rPr>
          <w:rFonts w:ascii="Arial" w:hAnsi="Arial" w:cs="Arial"/>
          <w:b/>
          <w:bCs/>
          <w:i/>
          <w:iCs/>
        </w:rPr>
        <w:t xml:space="preserve">00 households– and indirectly </w:t>
      </w:r>
      <w:r w:rsidR="00C83E5A" w:rsidRPr="00D96741">
        <w:rPr>
          <w:rFonts w:ascii="Arial" w:hAnsi="Arial" w:cs="Arial"/>
          <w:b/>
          <w:bCs/>
          <w:i/>
          <w:iCs/>
        </w:rPr>
        <w:t xml:space="preserve">the 25,000 residents who are over the age of 50 – </w:t>
      </w:r>
      <w:r w:rsidR="00ED3D5C" w:rsidRPr="00D96741">
        <w:rPr>
          <w:rFonts w:ascii="Arial" w:hAnsi="Arial" w:cs="Arial"/>
          <w:b/>
          <w:bCs/>
          <w:i/>
          <w:iCs/>
        </w:rPr>
        <w:t xml:space="preserve"> that’s </w:t>
      </w:r>
      <w:r w:rsidR="00C83E5A" w:rsidRPr="00D96741">
        <w:rPr>
          <w:rFonts w:ascii="Arial" w:hAnsi="Arial" w:cs="Arial"/>
          <w:b/>
          <w:bCs/>
          <w:i/>
          <w:iCs/>
        </w:rPr>
        <w:t xml:space="preserve">47 per cent of the </w:t>
      </w:r>
      <w:r w:rsidR="006F0D16" w:rsidRPr="00D96741">
        <w:rPr>
          <w:rFonts w:ascii="Arial" w:hAnsi="Arial" w:cs="Arial"/>
          <w:b/>
          <w:bCs/>
          <w:i/>
          <w:iCs/>
        </w:rPr>
        <w:t xml:space="preserve">Kāpiti </w:t>
      </w:r>
      <w:r w:rsidR="00C83E5A" w:rsidRPr="00D96741">
        <w:rPr>
          <w:rFonts w:ascii="Arial" w:hAnsi="Arial" w:cs="Arial"/>
          <w:b/>
          <w:bCs/>
          <w:i/>
          <w:iCs/>
        </w:rPr>
        <w:t>Coast District Council’s population of 55,000.</w:t>
      </w:r>
    </w:p>
    <w:p w14:paraId="2A4927AE" w14:textId="77777777" w:rsidR="00C301BD" w:rsidRPr="00D96741" w:rsidRDefault="00C301BD" w:rsidP="00BB4883">
      <w:pPr>
        <w:spacing w:after="120"/>
        <w:jc w:val="center"/>
        <w:rPr>
          <w:rFonts w:ascii="Arial" w:hAnsi="Arial" w:cs="Arial"/>
          <w:b/>
          <w:bCs/>
          <w:i/>
          <w:iCs/>
        </w:rPr>
      </w:pPr>
      <w:r w:rsidRPr="00D96741">
        <w:rPr>
          <w:rFonts w:ascii="Arial" w:hAnsi="Arial" w:cs="Arial"/>
          <w:b/>
          <w:bCs/>
          <w:i/>
          <w:iCs/>
        </w:rPr>
        <w:t>Our activities are directed and delivered by an active team of volunteers who are committed to the organisation’s purpose and success.</w:t>
      </w:r>
    </w:p>
    <w:p w14:paraId="0B0C510C" w14:textId="77777777" w:rsidR="00C83E5A" w:rsidRPr="00D96741" w:rsidRDefault="00C83E5A" w:rsidP="00BB4883">
      <w:pPr>
        <w:spacing w:after="120"/>
        <w:rPr>
          <w:rFonts w:ascii="Arial" w:hAnsi="Arial" w:cs="Arial"/>
        </w:rPr>
      </w:pPr>
    </w:p>
    <w:p w14:paraId="49B81FEE" w14:textId="31DDCE51" w:rsidR="00C83E5A" w:rsidRPr="00BB4883" w:rsidRDefault="00D1440A" w:rsidP="00BB4883">
      <w:pPr>
        <w:spacing w:after="120"/>
        <w:rPr>
          <w:rFonts w:ascii="Arial" w:hAnsi="Arial" w:cs="Arial"/>
          <w:u w:val="single"/>
        </w:rPr>
      </w:pPr>
      <w:r w:rsidRPr="00BB4883">
        <w:rPr>
          <w:rFonts w:ascii="Arial" w:hAnsi="Arial" w:cs="Arial"/>
          <w:u w:val="single"/>
        </w:rPr>
        <w:t>OUR POSITION</w:t>
      </w:r>
    </w:p>
    <w:p w14:paraId="3E6C5D9F" w14:textId="1A8FEB6F" w:rsidR="00D1440A" w:rsidRPr="00D96741" w:rsidRDefault="006F0D16" w:rsidP="00BB4883">
      <w:pPr>
        <w:spacing w:after="120"/>
        <w:rPr>
          <w:rFonts w:ascii="Arial" w:hAnsi="Arial" w:cs="Arial"/>
        </w:rPr>
      </w:pPr>
      <w:r w:rsidRPr="00D96741">
        <w:rPr>
          <w:rFonts w:ascii="Arial" w:hAnsi="Arial" w:cs="Arial"/>
        </w:rPr>
        <w:t xml:space="preserve">Kāpiti </w:t>
      </w:r>
      <w:r w:rsidR="00D1440A" w:rsidRPr="00D96741">
        <w:rPr>
          <w:rFonts w:ascii="Arial" w:hAnsi="Arial" w:cs="Arial"/>
        </w:rPr>
        <w:t xml:space="preserve"> Coast Grey Power </w:t>
      </w:r>
      <w:r w:rsidR="00E75B76">
        <w:rPr>
          <w:rFonts w:ascii="Arial" w:hAnsi="Arial" w:cs="Arial"/>
        </w:rPr>
        <w:t xml:space="preserve">(KCGP) </w:t>
      </w:r>
      <w:r w:rsidR="00D96741" w:rsidRPr="00D96741">
        <w:rPr>
          <w:rFonts w:ascii="Arial" w:hAnsi="Arial" w:cs="Arial"/>
        </w:rPr>
        <w:t>is concerned at</w:t>
      </w:r>
      <w:r w:rsidR="00D1440A" w:rsidRPr="00D96741">
        <w:rPr>
          <w:rFonts w:ascii="Arial" w:hAnsi="Arial" w:cs="Arial"/>
        </w:rPr>
        <w:t xml:space="preserve"> reports that Council is considering increasing its rates by an average of 12% for the financial year 2024-25 (Source: </w:t>
      </w:r>
      <w:r w:rsidRPr="00D96741">
        <w:rPr>
          <w:rFonts w:ascii="Arial" w:hAnsi="Arial" w:cs="Arial"/>
          <w:i/>
          <w:iCs/>
        </w:rPr>
        <w:t>Kāpiti</w:t>
      </w:r>
      <w:r w:rsidR="00D1440A" w:rsidRPr="00D96741">
        <w:rPr>
          <w:rFonts w:ascii="Arial" w:hAnsi="Arial" w:cs="Arial"/>
          <w:i/>
          <w:iCs/>
        </w:rPr>
        <w:t xml:space="preserve"> Observer</w:t>
      </w:r>
      <w:r w:rsidR="00D1440A" w:rsidRPr="00D96741">
        <w:rPr>
          <w:rFonts w:ascii="Arial" w:hAnsi="Arial" w:cs="Arial"/>
        </w:rPr>
        <w:t xml:space="preserve"> 23 November 2023).</w:t>
      </w:r>
    </w:p>
    <w:p w14:paraId="0E48A578" w14:textId="77777777" w:rsidR="00D1440A" w:rsidRPr="00D96741" w:rsidRDefault="00D1440A" w:rsidP="00BB4883">
      <w:pPr>
        <w:spacing w:after="120"/>
        <w:rPr>
          <w:rFonts w:ascii="Arial" w:hAnsi="Arial" w:cs="Arial"/>
        </w:rPr>
      </w:pPr>
    </w:p>
    <w:p w14:paraId="77B8FC52" w14:textId="208C366D" w:rsidR="00D1440A" w:rsidRPr="00D96741" w:rsidRDefault="00D1440A" w:rsidP="00BB4883">
      <w:pPr>
        <w:spacing w:after="120"/>
        <w:rPr>
          <w:rFonts w:ascii="Arial" w:hAnsi="Arial" w:cs="Arial"/>
        </w:rPr>
      </w:pPr>
      <w:r w:rsidRPr="00BB4883">
        <w:rPr>
          <w:rFonts w:ascii="Arial" w:hAnsi="Arial" w:cs="Arial"/>
          <w:u w:val="single"/>
        </w:rPr>
        <w:t>We submit that any increase to the rates should be no greater than the rate of inflation</w:t>
      </w:r>
      <w:r w:rsidRPr="00D96741">
        <w:rPr>
          <w:rFonts w:ascii="Arial" w:hAnsi="Arial" w:cs="Arial"/>
        </w:rPr>
        <w:t xml:space="preserve">. New Zealand's consumers price index increased </w:t>
      </w:r>
      <w:r w:rsidR="00CE75A9">
        <w:rPr>
          <w:rFonts w:ascii="Arial" w:hAnsi="Arial" w:cs="Arial"/>
        </w:rPr>
        <w:t>4.7</w:t>
      </w:r>
      <w:r w:rsidRPr="00D96741">
        <w:rPr>
          <w:rFonts w:ascii="Arial" w:hAnsi="Arial" w:cs="Arial"/>
        </w:rPr>
        <w:t xml:space="preserve"> percent in the 12 months to the </w:t>
      </w:r>
      <w:r w:rsidR="00CE75A9">
        <w:rPr>
          <w:rFonts w:ascii="Arial" w:hAnsi="Arial" w:cs="Arial"/>
        </w:rPr>
        <w:t>December</w:t>
      </w:r>
      <w:r w:rsidR="00CE75A9" w:rsidRPr="00D96741">
        <w:rPr>
          <w:rFonts w:ascii="Arial" w:hAnsi="Arial" w:cs="Arial"/>
        </w:rPr>
        <w:t xml:space="preserve"> </w:t>
      </w:r>
      <w:r w:rsidRPr="00D96741">
        <w:rPr>
          <w:rFonts w:ascii="Arial" w:hAnsi="Arial" w:cs="Arial"/>
        </w:rPr>
        <w:t xml:space="preserve">2023 quarter, according to figures released by Stats NZ. </w:t>
      </w:r>
    </w:p>
    <w:p w14:paraId="39032A57" w14:textId="77777777" w:rsidR="00D1440A" w:rsidRPr="00D96741" w:rsidRDefault="00D1440A" w:rsidP="00BB4883">
      <w:pPr>
        <w:spacing w:after="120"/>
        <w:rPr>
          <w:rFonts w:ascii="Arial" w:hAnsi="Arial" w:cs="Arial"/>
        </w:rPr>
      </w:pPr>
    </w:p>
    <w:p w14:paraId="37D87011" w14:textId="281D03A3" w:rsidR="00D1440A" w:rsidRPr="00BB4883" w:rsidRDefault="0010239E" w:rsidP="00BB4883">
      <w:pPr>
        <w:spacing w:after="120"/>
        <w:rPr>
          <w:rFonts w:ascii="Arial" w:hAnsi="Arial" w:cs="Arial"/>
          <w:u w:val="single"/>
        </w:rPr>
      </w:pPr>
      <w:r w:rsidRPr="00BB4883">
        <w:rPr>
          <w:rFonts w:ascii="Arial" w:hAnsi="Arial" w:cs="Arial"/>
          <w:u w:val="single"/>
        </w:rPr>
        <w:t>OUR SUBMISSION</w:t>
      </w:r>
    </w:p>
    <w:p w14:paraId="22AFC3F9" w14:textId="74F11A9C" w:rsidR="0010239E" w:rsidRPr="00D96741" w:rsidRDefault="006F0D16" w:rsidP="00BB4883">
      <w:pPr>
        <w:spacing w:after="120"/>
        <w:rPr>
          <w:rFonts w:ascii="Arial" w:hAnsi="Arial" w:cs="Arial"/>
        </w:rPr>
      </w:pPr>
      <w:r w:rsidRPr="00D96741">
        <w:rPr>
          <w:rFonts w:ascii="Arial" w:hAnsi="Arial" w:cs="Arial"/>
        </w:rPr>
        <w:t xml:space="preserve">Kāpiti </w:t>
      </w:r>
      <w:r w:rsidR="0010239E" w:rsidRPr="00D96741">
        <w:rPr>
          <w:rFonts w:ascii="Arial" w:hAnsi="Arial" w:cs="Arial"/>
        </w:rPr>
        <w:t>Coast Grey Power submits that Council has a responsibility</w:t>
      </w:r>
      <w:r w:rsidR="00FD2232" w:rsidRPr="00D96741">
        <w:rPr>
          <w:rFonts w:ascii="Arial" w:hAnsi="Arial" w:cs="Arial"/>
        </w:rPr>
        <w:t xml:space="preserve"> to its entire</w:t>
      </w:r>
      <w:r w:rsidR="0010239E" w:rsidRPr="00D96741">
        <w:rPr>
          <w:rFonts w:ascii="Arial" w:hAnsi="Arial" w:cs="Arial"/>
        </w:rPr>
        <w:t xml:space="preserve"> </w:t>
      </w:r>
      <w:r w:rsidR="00FD2232" w:rsidRPr="00D96741">
        <w:rPr>
          <w:rFonts w:ascii="Arial" w:hAnsi="Arial" w:cs="Arial"/>
        </w:rPr>
        <w:t xml:space="preserve">community </w:t>
      </w:r>
      <w:r w:rsidR="0010239E" w:rsidRPr="00D96741">
        <w:rPr>
          <w:rFonts w:ascii="Arial" w:hAnsi="Arial" w:cs="Arial"/>
        </w:rPr>
        <w:t>to contain its costs to those of the consumer price index.</w:t>
      </w:r>
    </w:p>
    <w:p w14:paraId="746FF088" w14:textId="5EF33568" w:rsidR="0010239E" w:rsidRPr="00D96741" w:rsidRDefault="00FD2232" w:rsidP="00BB4883">
      <w:pPr>
        <w:spacing w:after="120"/>
        <w:rPr>
          <w:rFonts w:ascii="Arial" w:hAnsi="Arial" w:cs="Arial"/>
        </w:rPr>
      </w:pPr>
      <w:r w:rsidRPr="00D96741">
        <w:rPr>
          <w:rFonts w:ascii="Arial" w:hAnsi="Arial" w:cs="Arial"/>
        </w:rPr>
        <w:t>O</w:t>
      </w:r>
      <w:r w:rsidR="00540CEE" w:rsidRPr="00D96741">
        <w:rPr>
          <w:rFonts w:ascii="Arial" w:hAnsi="Arial" w:cs="Arial"/>
        </w:rPr>
        <w:t>ur examination of a typical household rate shows an increase since from the 2019-20 year to the current financial year of some 30%.</w:t>
      </w:r>
    </w:p>
    <w:p w14:paraId="48E7EB43" w14:textId="63CC8BA2" w:rsidR="00540CEE" w:rsidRPr="00D96741" w:rsidRDefault="00BB4883" w:rsidP="00BB488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40CEE" w:rsidRPr="00D96741">
        <w:rPr>
          <w:rFonts w:ascii="Arial" w:hAnsi="Arial" w:cs="Arial"/>
        </w:rPr>
        <w:t xml:space="preserve">ow Council </w:t>
      </w:r>
      <w:r>
        <w:rPr>
          <w:rFonts w:ascii="Arial" w:hAnsi="Arial" w:cs="Arial"/>
        </w:rPr>
        <w:t xml:space="preserve">is </w:t>
      </w:r>
      <w:r w:rsidR="00540CEE" w:rsidRPr="00D96741">
        <w:rPr>
          <w:rFonts w:ascii="Arial" w:hAnsi="Arial" w:cs="Arial"/>
        </w:rPr>
        <w:t>considering adding another 12% on top.</w:t>
      </w:r>
    </w:p>
    <w:p w14:paraId="4582D59D" w14:textId="54AAEC8C" w:rsidR="00540CEE" w:rsidRPr="00D96741" w:rsidRDefault="00BB4883" w:rsidP="00BB488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And t</w:t>
      </w:r>
      <w:r w:rsidR="00540CEE" w:rsidRPr="00D96741">
        <w:rPr>
          <w:rFonts w:ascii="Arial" w:hAnsi="Arial" w:cs="Arial"/>
        </w:rPr>
        <w:t>h</w:t>
      </w:r>
      <w:r w:rsidR="00FD2232" w:rsidRPr="00D96741">
        <w:rPr>
          <w:rFonts w:ascii="Arial" w:hAnsi="Arial" w:cs="Arial"/>
        </w:rPr>
        <w:t>at</w:t>
      </w:r>
      <w:r w:rsidR="00540CEE" w:rsidRPr="00D96741">
        <w:rPr>
          <w:rFonts w:ascii="Arial" w:hAnsi="Arial" w:cs="Arial"/>
        </w:rPr>
        <w:t xml:space="preserve"> figure is made worse in that:</w:t>
      </w:r>
    </w:p>
    <w:p w14:paraId="442B38C8" w14:textId="21EC1741" w:rsidR="00540CEE" w:rsidRPr="00D96741" w:rsidRDefault="00540CEE" w:rsidP="00BB4883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D96741">
        <w:rPr>
          <w:rFonts w:ascii="Arial" w:hAnsi="Arial" w:cs="Arial"/>
        </w:rPr>
        <w:t xml:space="preserve">Council does </w:t>
      </w:r>
      <w:r w:rsidRPr="00137174">
        <w:rPr>
          <w:rFonts w:ascii="Arial" w:hAnsi="Arial" w:cs="Arial"/>
          <w:u w:val="single"/>
        </w:rPr>
        <w:t>not</w:t>
      </w:r>
      <w:r w:rsidRPr="00D96741">
        <w:rPr>
          <w:rFonts w:ascii="Arial" w:hAnsi="Arial" w:cs="Arial"/>
        </w:rPr>
        <w:t xml:space="preserve"> include the costs of rubbish removal – </w:t>
      </w:r>
      <w:r w:rsidR="00255323" w:rsidRPr="00D96741">
        <w:rPr>
          <w:rFonts w:ascii="Arial" w:hAnsi="Arial" w:cs="Arial"/>
        </w:rPr>
        <w:t>providers</w:t>
      </w:r>
      <w:r w:rsidRPr="00D96741">
        <w:rPr>
          <w:rFonts w:ascii="Arial" w:hAnsi="Arial" w:cs="Arial"/>
        </w:rPr>
        <w:t xml:space="preserve"> have increased </w:t>
      </w:r>
      <w:r w:rsidR="00255323" w:rsidRPr="00D96741">
        <w:rPr>
          <w:rFonts w:ascii="Arial" w:hAnsi="Arial" w:cs="Arial"/>
        </w:rPr>
        <w:t>their fees by 30%over the three years, and</w:t>
      </w:r>
      <w:r w:rsidRPr="00D96741">
        <w:rPr>
          <w:rFonts w:ascii="Arial" w:hAnsi="Arial" w:cs="Arial"/>
        </w:rPr>
        <w:t xml:space="preserve"> </w:t>
      </w:r>
    </w:p>
    <w:p w14:paraId="2C06E384" w14:textId="3E10B636" w:rsidR="0075195B" w:rsidRDefault="00540CEE" w:rsidP="00C343DB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75195B">
        <w:rPr>
          <w:rFonts w:ascii="Arial" w:hAnsi="Arial" w:cs="Arial"/>
        </w:rPr>
        <w:t xml:space="preserve">Wellington Regional Council (whose rate demand is included in the </w:t>
      </w:r>
      <w:r w:rsidR="006F0D16" w:rsidRPr="0075195B">
        <w:rPr>
          <w:rFonts w:ascii="Arial" w:hAnsi="Arial" w:cs="Arial"/>
        </w:rPr>
        <w:t>Kāpiti</w:t>
      </w:r>
      <w:r w:rsidRPr="0075195B">
        <w:rPr>
          <w:rFonts w:ascii="Arial" w:hAnsi="Arial" w:cs="Arial"/>
        </w:rPr>
        <w:t xml:space="preserve"> bills) has foreshadowed it will seek an increase.</w:t>
      </w:r>
      <w:r w:rsidR="006F0D16" w:rsidRPr="0075195B">
        <w:rPr>
          <w:rFonts w:ascii="Arial" w:hAnsi="Arial" w:cs="Arial"/>
        </w:rPr>
        <w:t xml:space="preserve"> </w:t>
      </w:r>
      <w:r w:rsidR="0075195B" w:rsidRPr="0075195B">
        <w:rPr>
          <w:rFonts w:ascii="Arial" w:hAnsi="Arial" w:cs="Arial"/>
        </w:rPr>
        <w:t xml:space="preserve">(KCGP is suggesting it also limits any increase to CPI) </w:t>
      </w:r>
    </w:p>
    <w:p w14:paraId="521C75E9" w14:textId="2C905E36" w:rsidR="00255323" w:rsidRPr="0075195B" w:rsidRDefault="00255323" w:rsidP="00C343DB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 w:cs="Arial"/>
        </w:rPr>
      </w:pPr>
      <w:r w:rsidRPr="0075195B">
        <w:rPr>
          <w:rFonts w:ascii="Arial" w:hAnsi="Arial" w:cs="Arial"/>
        </w:rPr>
        <w:t xml:space="preserve">No announcement appears </w:t>
      </w:r>
      <w:r w:rsidR="0075195B">
        <w:rPr>
          <w:rFonts w:ascii="Arial" w:hAnsi="Arial" w:cs="Arial"/>
        </w:rPr>
        <w:t xml:space="preserve">to have been made </w:t>
      </w:r>
      <w:r w:rsidRPr="0075195B">
        <w:rPr>
          <w:rFonts w:ascii="Arial" w:hAnsi="Arial" w:cs="Arial"/>
        </w:rPr>
        <w:t>regarding the water rate</w:t>
      </w:r>
      <w:r w:rsidR="00CE75A9">
        <w:rPr>
          <w:rFonts w:ascii="Arial" w:hAnsi="Arial" w:cs="Arial"/>
        </w:rPr>
        <w:t>.</w:t>
      </w:r>
    </w:p>
    <w:p w14:paraId="2493D88B" w14:textId="5E1622EC" w:rsidR="00ED3D5C" w:rsidRPr="00D96741" w:rsidRDefault="00ED3D5C" w:rsidP="00BB4883">
      <w:pPr>
        <w:spacing w:after="120"/>
        <w:rPr>
          <w:rFonts w:ascii="Arial" w:hAnsi="Arial" w:cs="Arial"/>
        </w:rPr>
      </w:pPr>
      <w:r w:rsidRPr="00D96741">
        <w:rPr>
          <w:rFonts w:ascii="Arial" w:hAnsi="Arial" w:cs="Arial"/>
        </w:rPr>
        <w:t xml:space="preserve">Increases in council rates impact not only property owners but those renting as well as the businesses that employ </w:t>
      </w:r>
      <w:r w:rsidR="00BB4883">
        <w:rPr>
          <w:rFonts w:ascii="Arial" w:hAnsi="Arial" w:cs="Arial"/>
        </w:rPr>
        <w:t>our</w:t>
      </w:r>
      <w:r w:rsidRPr="00D96741">
        <w:rPr>
          <w:rFonts w:ascii="Arial" w:hAnsi="Arial" w:cs="Arial"/>
        </w:rPr>
        <w:t xml:space="preserve"> community.</w:t>
      </w:r>
    </w:p>
    <w:p w14:paraId="45197130" w14:textId="614094D1" w:rsidR="00255323" w:rsidRPr="00D96741" w:rsidRDefault="00BB4883" w:rsidP="00BB488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There is a frenzy of </w:t>
      </w:r>
      <w:r w:rsidR="00255323" w:rsidRPr="00D96741">
        <w:rPr>
          <w:rFonts w:ascii="Arial" w:hAnsi="Arial" w:cs="Arial"/>
        </w:rPr>
        <w:t xml:space="preserve">all parties </w:t>
      </w:r>
      <w:r>
        <w:rPr>
          <w:rFonts w:ascii="Arial" w:hAnsi="Arial" w:cs="Arial"/>
        </w:rPr>
        <w:t>(including Governments)</w:t>
      </w:r>
      <w:r w:rsidR="00255323" w:rsidRPr="00D967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putting up fees and charges. </w:t>
      </w:r>
    </w:p>
    <w:p w14:paraId="7A2C3796" w14:textId="77777777" w:rsidR="00FD2232" w:rsidRPr="00D96741" w:rsidRDefault="00255323" w:rsidP="00BB4883">
      <w:pPr>
        <w:spacing w:after="120"/>
        <w:rPr>
          <w:rFonts w:ascii="Arial" w:hAnsi="Arial" w:cs="Arial"/>
        </w:rPr>
      </w:pPr>
      <w:r w:rsidRPr="00D96741">
        <w:rPr>
          <w:rFonts w:ascii="Arial" w:hAnsi="Arial" w:cs="Arial"/>
        </w:rPr>
        <w:t xml:space="preserve">Insurances, borrowings, prices of foodstuffs and of materials have all gone up for </w:t>
      </w:r>
      <w:r w:rsidR="00ED3D5C" w:rsidRPr="00D96741">
        <w:rPr>
          <w:rFonts w:ascii="Arial" w:hAnsi="Arial" w:cs="Arial"/>
        </w:rPr>
        <w:t xml:space="preserve">every </w:t>
      </w:r>
      <w:r w:rsidRPr="00D96741">
        <w:rPr>
          <w:rFonts w:ascii="Arial" w:hAnsi="Arial" w:cs="Arial"/>
        </w:rPr>
        <w:t>household</w:t>
      </w:r>
      <w:r w:rsidR="00ED3D5C" w:rsidRPr="00D96741">
        <w:rPr>
          <w:rFonts w:ascii="Arial" w:hAnsi="Arial" w:cs="Arial"/>
        </w:rPr>
        <w:t xml:space="preserve">. </w:t>
      </w:r>
      <w:r w:rsidR="00FD2232" w:rsidRPr="00D96741">
        <w:rPr>
          <w:rFonts w:ascii="Arial" w:hAnsi="Arial" w:cs="Arial"/>
        </w:rPr>
        <w:t xml:space="preserve"> KCGP is told of businesses facing 20% costs on materials.</w:t>
      </w:r>
    </w:p>
    <w:p w14:paraId="72FBDFF2" w14:textId="222AFB74" w:rsidR="00E75B76" w:rsidRDefault="00E75B76" w:rsidP="00BB4883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It’s an ongoing spiral</w:t>
      </w:r>
      <w:r w:rsidRPr="00D967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where these</w:t>
      </w:r>
      <w:r w:rsidRPr="00D96741">
        <w:rPr>
          <w:rFonts w:ascii="Arial" w:hAnsi="Arial" w:cs="Arial"/>
        </w:rPr>
        <w:t xml:space="preserve"> increased costs </w:t>
      </w:r>
      <w:r>
        <w:rPr>
          <w:rFonts w:ascii="Arial" w:hAnsi="Arial" w:cs="Arial"/>
        </w:rPr>
        <w:t>are dumped on</w:t>
      </w:r>
      <w:r w:rsidRPr="00D96741">
        <w:rPr>
          <w:rFonts w:ascii="Arial" w:hAnsi="Arial" w:cs="Arial"/>
        </w:rPr>
        <w:t xml:space="preserve"> individuals facing </w:t>
      </w:r>
      <w:r>
        <w:rPr>
          <w:rFonts w:ascii="Arial" w:hAnsi="Arial" w:cs="Arial"/>
        </w:rPr>
        <w:t xml:space="preserve">exactly </w:t>
      </w:r>
      <w:r w:rsidRPr="00D96741">
        <w:rPr>
          <w:rFonts w:ascii="Arial" w:hAnsi="Arial" w:cs="Arial"/>
        </w:rPr>
        <w:t>the same financial pressures</w:t>
      </w:r>
      <w:r>
        <w:rPr>
          <w:rFonts w:ascii="Arial" w:hAnsi="Arial" w:cs="Arial"/>
        </w:rPr>
        <w:t xml:space="preserve"> </w:t>
      </w:r>
      <w:r w:rsidR="00CE75A9">
        <w:rPr>
          <w:rFonts w:ascii="Arial" w:hAnsi="Arial" w:cs="Arial"/>
        </w:rPr>
        <w:t xml:space="preserve">as Council and </w:t>
      </w:r>
      <w:r>
        <w:rPr>
          <w:rFonts w:ascii="Arial" w:hAnsi="Arial" w:cs="Arial"/>
        </w:rPr>
        <w:t>are expected to make the budgetary savings</w:t>
      </w:r>
      <w:r w:rsidRPr="00D9674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449203A9" w14:textId="1F64328A" w:rsidR="00255323" w:rsidRDefault="00ED3D5C" w:rsidP="00BB4883">
      <w:pPr>
        <w:spacing w:after="120"/>
        <w:rPr>
          <w:rFonts w:ascii="Arial" w:hAnsi="Arial" w:cs="Arial"/>
        </w:rPr>
      </w:pPr>
      <w:r w:rsidRPr="00D96741">
        <w:rPr>
          <w:rFonts w:ascii="Arial" w:hAnsi="Arial" w:cs="Arial"/>
        </w:rPr>
        <w:t>Many</w:t>
      </w:r>
      <w:r w:rsidR="00FD2232" w:rsidRPr="00D96741">
        <w:rPr>
          <w:rFonts w:ascii="Arial" w:hAnsi="Arial" w:cs="Arial"/>
        </w:rPr>
        <w:t xml:space="preserve"> </w:t>
      </w:r>
      <w:r w:rsidR="00D96741" w:rsidRPr="00D96741">
        <w:rPr>
          <w:rFonts w:ascii="Arial" w:hAnsi="Arial" w:cs="Arial"/>
        </w:rPr>
        <w:t xml:space="preserve">Kāpiti </w:t>
      </w:r>
      <w:r w:rsidR="00FD2232" w:rsidRPr="00D96741">
        <w:rPr>
          <w:rFonts w:ascii="Arial" w:hAnsi="Arial" w:cs="Arial"/>
        </w:rPr>
        <w:t xml:space="preserve"> residents</w:t>
      </w:r>
      <w:r w:rsidR="00255323" w:rsidRPr="00D96741">
        <w:rPr>
          <w:rFonts w:ascii="Arial" w:hAnsi="Arial" w:cs="Arial"/>
        </w:rPr>
        <w:t>, especially those on fixed incomes, cannot afford</w:t>
      </w:r>
      <w:r w:rsidRPr="00D96741">
        <w:rPr>
          <w:rFonts w:ascii="Arial" w:hAnsi="Arial" w:cs="Arial"/>
        </w:rPr>
        <w:t xml:space="preserve"> the increases and are going through the painful exercise </w:t>
      </w:r>
      <w:r w:rsidR="00E75B76">
        <w:rPr>
          <w:rFonts w:ascii="Arial" w:hAnsi="Arial" w:cs="Arial"/>
        </w:rPr>
        <w:t xml:space="preserve">of </w:t>
      </w:r>
      <w:r w:rsidRPr="00D96741">
        <w:rPr>
          <w:rFonts w:ascii="Arial" w:hAnsi="Arial" w:cs="Arial"/>
        </w:rPr>
        <w:t>where to pare back</w:t>
      </w:r>
      <w:r w:rsidR="00255323" w:rsidRPr="00D96741">
        <w:rPr>
          <w:rFonts w:ascii="Arial" w:hAnsi="Arial" w:cs="Arial"/>
        </w:rPr>
        <w:t>.</w:t>
      </w:r>
      <w:r w:rsidR="00E75B76">
        <w:rPr>
          <w:rFonts w:ascii="Arial" w:hAnsi="Arial" w:cs="Arial"/>
        </w:rPr>
        <w:t xml:space="preserve"> </w:t>
      </w:r>
      <w:r w:rsidR="00AD7D25">
        <w:rPr>
          <w:rFonts w:ascii="Arial" w:hAnsi="Arial" w:cs="Arial"/>
        </w:rPr>
        <w:t>S</w:t>
      </w:r>
      <w:r w:rsidR="00E75B76">
        <w:rPr>
          <w:rFonts w:ascii="Arial" w:hAnsi="Arial" w:cs="Arial"/>
        </w:rPr>
        <w:t>ometimes that means going without meals or relying on the Food Bank, not turning on the electricity</w:t>
      </w:r>
      <w:r w:rsidR="00DF3B41">
        <w:rPr>
          <w:rFonts w:ascii="Arial" w:hAnsi="Arial" w:cs="Arial"/>
        </w:rPr>
        <w:t>,</w:t>
      </w:r>
      <w:r w:rsidR="00E75B76">
        <w:rPr>
          <w:rFonts w:ascii="Arial" w:hAnsi="Arial" w:cs="Arial"/>
        </w:rPr>
        <w:t xml:space="preserve"> </w:t>
      </w:r>
      <w:r w:rsidR="00AD7D25">
        <w:rPr>
          <w:rFonts w:ascii="Arial" w:hAnsi="Arial" w:cs="Arial"/>
        </w:rPr>
        <w:t xml:space="preserve">dipping into </w:t>
      </w:r>
      <w:r w:rsidR="00137174">
        <w:rPr>
          <w:rFonts w:ascii="Arial" w:hAnsi="Arial" w:cs="Arial"/>
        </w:rPr>
        <w:t>KiwiSaver</w:t>
      </w:r>
      <w:r w:rsidR="00AD7D25">
        <w:rPr>
          <w:rFonts w:ascii="Arial" w:hAnsi="Arial" w:cs="Arial"/>
        </w:rPr>
        <w:t xml:space="preserve"> accounts for daily needs </w:t>
      </w:r>
      <w:r w:rsidR="00E75B76">
        <w:rPr>
          <w:rFonts w:ascii="Arial" w:hAnsi="Arial" w:cs="Arial"/>
        </w:rPr>
        <w:t>and replacing clothing at the Op Shops.</w:t>
      </w:r>
    </w:p>
    <w:p w14:paraId="3AC5FB82" w14:textId="7490BFEE" w:rsidR="00A50F3C" w:rsidRDefault="00A50F3C" w:rsidP="00BB4883">
      <w:pPr>
        <w:spacing w:after="120"/>
        <w:rPr>
          <w:rFonts w:ascii="Arial" w:hAnsi="Arial" w:cs="Arial"/>
        </w:rPr>
      </w:pPr>
      <w:r w:rsidRPr="00A50F3C">
        <w:rPr>
          <w:rFonts w:ascii="Arial" w:hAnsi="Arial" w:cs="Arial"/>
        </w:rPr>
        <w:t>The average New Zealand household will have to find an extra $70 a week in 2024 just to cover their costs, ASB economists say</w:t>
      </w:r>
      <w:r>
        <w:rPr>
          <w:rFonts w:ascii="Arial" w:hAnsi="Arial" w:cs="Arial"/>
        </w:rPr>
        <w:t xml:space="preserve"> (Source: Stuff </w:t>
      </w:r>
      <w:r w:rsidRPr="00A50F3C">
        <w:rPr>
          <w:rFonts w:ascii="Arial" w:hAnsi="Arial" w:cs="Arial"/>
        </w:rPr>
        <w:t>Dec 07 2023</w:t>
      </w:r>
      <w:r>
        <w:rPr>
          <w:rFonts w:ascii="Arial" w:hAnsi="Arial" w:cs="Arial"/>
        </w:rPr>
        <w:t>).</w:t>
      </w:r>
    </w:p>
    <w:p w14:paraId="1C30EB89" w14:textId="77777777" w:rsidR="00A50F3C" w:rsidRPr="00D96741" w:rsidRDefault="00A50F3C" w:rsidP="00BB4883">
      <w:pPr>
        <w:spacing w:after="120"/>
        <w:rPr>
          <w:rFonts w:ascii="Arial" w:hAnsi="Arial" w:cs="Arial"/>
        </w:rPr>
      </w:pPr>
    </w:p>
    <w:p w14:paraId="11CE8841" w14:textId="2CC04D52" w:rsidR="00FD2232" w:rsidRPr="00D96741" w:rsidRDefault="00FD2232" w:rsidP="00BB4883">
      <w:pPr>
        <w:spacing w:after="120"/>
        <w:rPr>
          <w:rFonts w:ascii="Arial" w:hAnsi="Arial" w:cs="Arial"/>
        </w:rPr>
      </w:pPr>
      <w:r w:rsidRPr="00D96741">
        <w:rPr>
          <w:rFonts w:ascii="Arial" w:hAnsi="Arial" w:cs="Arial"/>
        </w:rPr>
        <w:t xml:space="preserve">The </w:t>
      </w:r>
      <w:r w:rsidR="00D96741" w:rsidRPr="00D96741">
        <w:rPr>
          <w:rFonts w:ascii="Arial" w:hAnsi="Arial" w:cs="Arial"/>
          <w:i/>
          <w:iCs/>
        </w:rPr>
        <w:t xml:space="preserve">Kāpiti </w:t>
      </w:r>
      <w:r w:rsidRPr="00D96741">
        <w:rPr>
          <w:rFonts w:ascii="Arial" w:hAnsi="Arial" w:cs="Arial"/>
          <w:i/>
          <w:iCs/>
        </w:rPr>
        <w:t>Observer</w:t>
      </w:r>
      <w:r w:rsidRPr="00D96741">
        <w:rPr>
          <w:rFonts w:ascii="Arial" w:hAnsi="Arial" w:cs="Arial"/>
        </w:rPr>
        <w:t xml:space="preserve"> reports: </w:t>
      </w:r>
    </w:p>
    <w:p w14:paraId="107C54B5" w14:textId="0E208D04" w:rsidR="00FD2232" w:rsidRPr="00E75B76" w:rsidRDefault="00FD2232" w:rsidP="00E75B76">
      <w:pPr>
        <w:spacing w:after="120"/>
        <w:jc w:val="center"/>
        <w:rPr>
          <w:rFonts w:ascii="Arial" w:hAnsi="Arial" w:cs="Arial"/>
          <w:i/>
          <w:iCs/>
        </w:rPr>
      </w:pPr>
      <w:r w:rsidRPr="00E75B76">
        <w:rPr>
          <w:rFonts w:ascii="Arial" w:hAnsi="Arial" w:cs="Arial"/>
          <w:i/>
          <w:iCs/>
        </w:rPr>
        <w:t xml:space="preserve">“…. a </w:t>
      </w:r>
      <w:proofErr w:type="spellStart"/>
      <w:r w:rsidRPr="00E75B76">
        <w:rPr>
          <w:rFonts w:ascii="Arial" w:hAnsi="Arial" w:cs="Arial"/>
          <w:i/>
          <w:iCs/>
        </w:rPr>
        <w:t>wishlist</w:t>
      </w:r>
      <w:proofErr w:type="spellEnd"/>
      <w:r w:rsidRPr="00E75B76">
        <w:rPr>
          <w:rFonts w:ascii="Arial" w:hAnsi="Arial" w:cs="Arial"/>
          <w:i/>
          <w:iCs/>
        </w:rPr>
        <w:t xml:space="preserve"> of items from councillors and community board members included upgrades to the Raumati Swimming Pool, building glamping huts to support local ecotourism and building an all-of-government multipurpose facility.</w:t>
      </w:r>
    </w:p>
    <w:p w14:paraId="0CCA6EE9" w14:textId="13D1C381" w:rsidR="00FD2232" w:rsidRPr="00E75B76" w:rsidRDefault="00FD2232" w:rsidP="00E75B76">
      <w:pPr>
        <w:spacing w:after="120"/>
        <w:jc w:val="center"/>
        <w:rPr>
          <w:rFonts w:ascii="Arial" w:hAnsi="Arial" w:cs="Arial"/>
          <w:i/>
          <w:iCs/>
        </w:rPr>
      </w:pPr>
      <w:r w:rsidRPr="00E75B76">
        <w:rPr>
          <w:rFonts w:ascii="Arial" w:hAnsi="Arial" w:cs="Arial"/>
          <w:i/>
          <w:iCs/>
        </w:rPr>
        <w:t>Officials told councillors at public briefings throughout late October and early this month that not all of their budget bids made the final cut, which would have cost closer to $5m.”</w:t>
      </w:r>
    </w:p>
    <w:p w14:paraId="3D3E82AE" w14:textId="78984416" w:rsidR="00FD2232" w:rsidRPr="00E75B76" w:rsidRDefault="00FD2232" w:rsidP="00E75B76">
      <w:pPr>
        <w:spacing w:after="120"/>
        <w:jc w:val="center"/>
        <w:rPr>
          <w:rFonts w:ascii="Arial" w:hAnsi="Arial" w:cs="Arial"/>
          <w:i/>
          <w:iCs/>
        </w:rPr>
      </w:pPr>
      <w:r w:rsidRPr="00E75B76">
        <w:rPr>
          <w:rFonts w:ascii="Arial" w:hAnsi="Arial" w:cs="Arial"/>
          <w:i/>
          <w:iCs/>
        </w:rPr>
        <w:t>They discarded items including 27 new staff positions and more economic development initiatives.”</w:t>
      </w:r>
    </w:p>
    <w:p w14:paraId="36F53D5A" w14:textId="77777777" w:rsidR="00FD2232" w:rsidRPr="00D96741" w:rsidRDefault="00FD2232" w:rsidP="00BB4883">
      <w:pPr>
        <w:spacing w:after="120"/>
        <w:rPr>
          <w:rFonts w:ascii="Arial" w:hAnsi="Arial" w:cs="Arial"/>
        </w:rPr>
      </w:pPr>
    </w:p>
    <w:p w14:paraId="24AC2F34" w14:textId="648D1F55" w:rsidR="00FD2232" w:rsidRPr="00D96741" w:rsidRDefault="00FD2232" w:rsidP="00BB4883">
      <w:pPr>
        <w:spacing w:after="120"/>
        <w:rPr>
          <w:rFonts w:ascii="Arial" w:hAnsi="Arial" w:cs="Arial"/>
        </w:rPr>
      </w:pPr>
      <w:r w:rsidRPr="00D96741">
        <w:rPr>
          <w:rFonts w:ascii="Arial" w:hAnsi="Arial" w:cs="Arial"/>
        </w:rPr>
        <w:t xml:space="preserve">KCGP submits </w:t>
      </w:r>
      <w:r w:rsidR="00DF3B41">
        <w:rPr>
          <w:rFonts w:ascii="Arial" w:hAnsi="Arial" w:cs="Arial"/>
        </w:rPr>
        <w:t xml:space="preserve">that </w:t>
      </w:r>
      <w:r w:rsidRPr="00D96741">
        <w:rPr>
          <w:rFonts w:ascii="Arial" w:hAnsi="Arial" w:cs="Arial"/>
        </w:rPr>
        <w:t xml:space="preserve">now is not the time for such </w:t>
      </w:r>
      <w:r w:rsidR="00E75B76">
        <w:rPr>
          <w:rFonts w:ascii="Arial" w:hAnsi="Arial" w:cs="Arial"/>
        </w:rPr>
        <w:t>dreams</w:t>
      </w:r>
      <w:r w:rsidRPr="00D96741">
        <w:rPr>
          <w:rFonts w:ascii="Arial" w:hAnsi="Arial" w:cs="Arial"/>
        </w:rPr>
        <w:t xml:space="preserve">. </w:t>
      </w:r>
    </w:p>
    <w:p w14:paraId="13C119D2" w14:textId="101360B3" w:rsidR="00E75B76" w:rsidRPr="00D96741" w:rsidRDefault="00DF3B41" w:rsidP="00E75B76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We fully support the need to maintain and upgrade vital infrastructure. However, in the current economic climate, c</w:t>
      </w:r>
      <w:r w:rsidR="00E75B76" w:rsidRPr="00D96741">
        <w:rPr>
          <w:rFonts w:ascii="Arial" w:hAnsi="Arial" w:cs="Arial"/>
        </w:rPr>
        <w:t xml:space="preserve">ouncillors  and community boards </w:t>
      </w:r>
      <w:r w:rsidR="00E75B76">
        <w:rPr>
          <w:rFonts w:ascii="Arial" w:hAnsi="Arial" w:cs="Arial"/>
        </w:rPr>
        <w:t xml:space="preserve"> </w:t>
      </w:r>
      <w:r w:rsidR="00E75B76" w:rsidRPr="00D96741">
        <w:rPr>
          <w:rFonts w:ascii="Arial" w:hAnsi="Arial" w:cs="Arial"/>
        </w:rPr>
        <w:t>should be examining – and implementing – ways for Council to work smarter and contain our rates.</w:t>
      </w:r>
    </w:p>
    <w:p w14:paraId="632340F4" w14:textId="7D9E4ECC" w:rsidR="00FD2232" w:rsidRPr="00D96741" w:rsidRDefault="00FD2232" w:rsidP="00BB4883">
      <w:pPr>
        <w:spacing w:after="120"/>
        <w:rPr>
          <w:rFonts w:ascii="Arial" w:hAnsi="Arial" w:cs="Arial"/>
        </w:rPr>
      </w:pPr>
      <w:r w:rsidRPr="00D96741">
        <w:rPr>
          <w:rFonts w:ascii="Arial" w:hAnsi="Arial" w:cs="Arial"/>
        </w:rPr>
        <w:t>One example is an issue close to KCGP’s heart – Age Friendly</w:t>
      </w:r>
      <w:r w:rsidR="00677624" w:rsidRPr="00D96741">
        <w:rPr>
          <w:rFonts w:ascii="Arial" w:hAnsi="Arial" w:cs="Arial"/>
        </w:rPr>
        <w:t xml:space="preserve"> policy. On 9</w:t>
      </w:r>
      <w:r w:rsidR="00677624" w:rsidRPr="00D96741">
        <w:rPr>
          <w:rFonts w:ascii="Arial" w:hAnsi="Arial" w:cs="Arial"/>
          <w:vertAlign w:val="superscript"/>
        </w:rPr>
        <w:t>th</w:t>
      </w:r>
      <w:r w:rsidR="00677624" w:rsidRPr="00D96741">
        <w:rPr>
          <w:rFonts w:ascii="Arial" w:hAnsi="Arial" w:cs="Arial"/>
        </w:rPr>
        <w:t xml:space="preserve"> October Council adopted an “age friendly approach” after TWO YEARS of consultation …. And the result of that was “The first actions under the age-friendly approach will be to establish a cross-sector working group.”</w:t>
      </w:r>
    </w:p>
    <w:p w14:paraId="6FA7B7C0" w14:textId="1B9E1FBD" w:rsidR="00FD2232" w:rsidRPr="00D96741" w:rsidRDefault="00677624" w:rsidP="00BB4883">
      <w:pPr>
        <w:spacing w:after="120"/>
        <w:rPr>
          <w:rFonts w:ascii="Arial" w:hAnsi="Arial" w:cs="Arial"/>
        </w:rPr>
      </w:pPr>
      <w:r w:rsidRPr="00D96741">
        <w:rPr>
          <w:rFonts w:ascii="Arial" w:hAnsi="Arial" w:cs="Arial"/>
        </w:rPr>
        <w:t>Just get on with it.</w:t>
      </w:r>
    </w:p>
    <w:p w14:paraId="5C019948" w14:textId="5271684D" w:rsidR="006F0D16" w:rsidRPr="00D96741" w:rsidRDefault="006F0D16" w:rsidP="00BB4883">
      <w:pPr>
        <w:spacing w:after="120"/>
        <w:rPr>
          <w:rFonts w:ascii="Arial" w:hAnsi="Arial" w:cs="Arial"/>
          <w:b/>
          <w:bCs/>
        </w:rPr>
      </w:pPr>
      <w:r w:rsidRPr="00D96741">
        <w:rPr>
          <w:rFonts w:ascii="Arial" w:hAnsi="Arial" w:cs="Arial"/>
          <w:b/>
          <w:bCs/>
        </w:rPr>
        <w:t>We urge Council to go further and set its 2024</w:t>
      </w:r>
      <w:r w:rsidR="00DF3B41">
        <w:rPr>
          <w:rFonts w:ascii="Arial" w:hAnsi="Arial" w:cs="Arial"/>
          <w:b/>
          <w:bCs/>
        </w:rPr>
        <w:t>-25</w:t>
      </w:r>
      <w:r w:rsidRPr="00D96741">
        <w:rPr>
          <w:rFonts w:ascii="Arial" w:hAnsi="Arial" w:cs="Arial"/>
          <w:b/>
          <w:bCs/>
        </w:rPr>
        <w:t xml:space="preserve"> rates at no greater than CPI.</w:t>
      </w:r>
    </w:p>
    <w:p w14:paraId="784D456E" w14:textId="77777777" w:rsidR="00FD2232" w:rsidRPr="00D96741" w:rsidRDefault="00FD2232" w:rsidP="00BB4883">
      <w:pPr>
        <w:spacing w:after="120"/>
        <w:rPr>
          <w:rFonts w:ascii="Arial" w:hAnsi="Arial" w:cs="Arial"/>
          <w:b/>
          <w:bCs/>
        </w:rPr>
      </w:pPr>
    </w:p>
    <w:sectPr w:rsidR="00FD2232" w:rsidRPr="00D96741" w:rsidSect="00192B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F6D772" w14:textId="77777777" w:rsidR="00192B67" w:rsidRDefault="00192B67" w:rsidP="006D4B6C">
      <w:r>
        <w:separator/>
      </w:r>
    </w:p>
  </w:endnote>
  <w:endnote w:type="continuationSeparator" w:id="0">
    <w:p w14:paraId="53AEF21E" w14:textId="77777777" w:rsidR="00192B67" w:rsidRDefault="00192B67" w:rsidP="006D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92DE0" w14:textId="77777777" w:rsidR="0075195B" w:rsidRDefault="007519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E555" w14:textId="77777777" w:rsidR="0075195B" w:rsidRDefault="007519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EEE2" w14:textId="77777777" w:rsidR="006D4B6C" w:rsidRPr="006D4B6C" w:rsidRDefault="006D4B6C" w:rsidP="006D4B6C">
    <w:pPr>
      <w:pStyle w:val="Footer"/>
      <w:jc w:val="right"/>
      <w:rPr>
        <w:rFonts w:ascii="Franklin Gothic Medium Cond" w:hAnsi="Franklin Gothic Medium Cond"/>
      </w:rPr>
    </w:pPr>
    <w:r w:rsidRPr="006D4B6C">
      <w:rPr>
        <w:rFonts w:ascii="Franklin Gothic Medium Cond" w:hAnsi="Franklin Gothic Medium Cond"/>
      </w:rPr>
      <w:t>Kāpiti Coast Grey Power Association Incorporated</w:t>
    </w:r>
  </w:p>
  <w:p w14:paraId="5C862087" w14:textId="77777777" w:rsidR="006D4B6C" w:rsidRPr="006D4B6C" w:rsidRDefault="006D4B6C" w:rsidP="006D4B6C">
    <w:pPr>
      <w:pStyle w:val="Footer"/>
      <w:jc w:val="right"/>
      <w:rPr>
        <w:rFonts w:ascii="Franklin Gothic Medium Cond" w:hAnsi="Franklin Gothic Medium Cond"/>
      </w:rPr>
    </w:pPr>
    <w:r w:rsidRPr="006D4B6C">
      <w:rPr>
        <w:rFonts w:ascii="Franklin Gothic Medium Cond" w:hAnsi="Franklin Gothic Medium Cond"/>
      </w:rPr>
      <w:t>Level 1, Coastlands Shopping Centre</w:t>
    </w:r>
  </w:p>
  <w:p w14:paraId="209ABF60" w14:textId="77777777" w:rsidR="006D4B6C" w:rsidRPr="006D4B6C" w:rsidRDefault="006D4B6C" w:rsidP="006D4B6C">
    <w:pPr>
      <w:pStyle w:val="Footer"/>
      <w:jc w:val="right"/>
      <w:rPr>
        <w:rFonts w:ascii="Franklin Gothic Medium Cond" w:hAnsi="Franklin Gothic Medium Cond"/>
      </w:rPr>
    </w:pPr>
    <w:r w:rsidRPr="006D4B6C">
      <w:rPr>
        <w:rFonts w:ascii="Franklin Gothic Medium Cond" w:hAnsi="Franklin Gothic Medium Cond"/>
      </w:rPr>
      <w:t>PO Box 479</w:t>
    </w:r>
  </w:p>
  <w:p w14:paraId="6BAC81AA" w14:textId="77777777" w:rsidR="006D4B6C" w:rsidRPr="006D4B6C" w:rsidRDefault="006D4B6C" w:rsidP="006D4B6C">
    <w:pPr>
      <w:pStyle w:val="Footer"/>
      <w:jc w:val="right"/>
      <w:rPr>
        <w:rFonts w:ascii="Franklin Gothic Medium Cond" w:hAnsi="Franklin Gothic Medium Cond"/>
      </w:rPr>
    </w:pPr>
    <w:r w:rsidRPr="006D4B6C">
      <w:rPr>
        <w:rFonts w:ascii="Franklin Gothic Medium Cond" w:hAnsi="Franklin Gothic Medium Cond"/>
      </w:rPr>
      <w:t>PARAPARAUMU 5254</w:t>
    </w:r>
  </w:p>
  <w:p w14:paraId="53F75503" w14:textId="77777777" w:rsidR="006D4B6C" w:rsidRPr="006D4B6C" w:rsidRDefault="006D4B6C" w:rsidP="006D4B6C">
    <w:pPr>
      <w:pStyle w:val="Footer"/>
      <w:jc w:val="right"/>
      <w:rPr>
        <w:rFonts w:ascii="Franklin Gothic Medium Cond" w:hAnsi="Franklin Gothic Medium Cond"/>
      </w:rPr>
    </w:pPr>
    <w:r w:rsidRPr="006D4B6C">
      <w:rPr>
        <w:rFonts w:ascii="Franklin Gothic Medium Cond" w:hAnsi="Franklin Gothic Medium Cond"/>
      </w:rPr>
      <w:t>Phone: 04 902 5680</w:t>
    </w:r>
  </w:p>
  <w:p w14:paraId="5285307A" w14:textId="0F74983F" w:rsidR="006D4B6C" w:rsidRPr="006D4B6C" w:rsidRDefault="006D4B6C" w:rsidP="006D4B6C">
    <w:pPr>
      <w:pStyle w:val="Footer"/>
      <w:jc w:val="right"/>
      <w:rPr>
        <w:rFonts w:ascii="Franklin Gothic Medium Cond" w:hAnsi="Franklin Gothic Medium Cond"/>
      </w:rPr>
    </w:pPr>
    <w:r w:rsidRPr="006D4B6C">
      <w:rPr>
        <w:rFonts w:ascii="Franklin Gothic Medium Cond" w:hAnsi="Franklin Gothic Medium Cond"/>
      </w:rPr>
      <w:t xml:space="preserve">Email: </w:t>
    </w:r>
    <w:r w:rsidR="006F0D16">
      <w:rPr>
        <w:rFonts w:ascii="Franklin Gothic Medium Cond" w:hAnsi="Franklin Gothic Medium Cond"/>
      </w:rPr>
      <w:t xml:space="preserve">Kāpiti </w:t>
    </w:r>
    <w:r w:rsidRPr="006D4B6C">
      <w:rPr>
        <w:rFonts w:ascii="Franklin Gothic Medium Cond" w:hAnsi="Franklin Gothic Medium Cond"/>
      </w:rPr>
      <w:t>greypower@outlook.com</w:t>
    </w:r>
  </w:p>
  <w:p w14:paraId="24E3EC97" w14:textId="77777777" w:rsidR="006D4B6C" w:rsidRPr="006D4B6C" w:rsidRDefault="006D4B6C" w:rsidP="006D4B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55E1C" w14:textId="77777777" w:rsidR="00192B67" w:rsidRDefault="00192B67" w:rsidP="006D4B6C">
      <w:r>
        <w:separator/>
      </w:r>
    </w:p>
  </w:footnote>
  <w:footnote w:type="continuationSeparator" w:id="0">
    <w:p w14:paraId="5DC6A9E7" w14:textId="77777777" w:rsidR="00192B67" w:rsidRDefault="00192B67" w:rsidP="006D4B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20F3" w14:textId="43BCA31B" w:rsidR="0075195B" w:rsidRDefault="007519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49096" w14:textId="36CA1A7A" w:rsidR="0075195B" w:rsidRDefault="007519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3DAB" w14:textId="1EDA9CC3" w:rsidR="006D4B6C" w:rsidRDefault="006D4B6C" w:rsidP="006D4B6C">
    <w:pPr>
      <w:pStyle w:val="Header"/>
      <w:jc w:val="center"/>
    </w:pPr>
    <w:r>
      <w:rPr>
        <w:noProof/>
      </w:rPr>
      <w:drawing>
        <wp:inline distT="0" distB="0" distL="0" distR="0" wp14:anchorId="4547967B" wp14:editId="6664CCF7">
          <wp:extent cx="1582420" cy="898525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420" cy="898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14A48"/>
    <w:multiLevelType w:val="hybridMultilevel"/>
    <w:tmpl w:val="EBB8A2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7501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6C"/>
    <w:rsid w:val="00040C1E"/>
    <w:rsid w:val="00060AD5"/>
    <w:rsid w:val="00067972"/>
    <w:rsid w:val="000A2C1D"/>
    <w:rsid w:val="0010239E"/>
    <w:rsid w:val="0012527B"/>
    <w:rsid w:val="001367C8"/>
    <w:rsid w:val="00137174"/>
    <w:rsid w:val="00192B67"/>
    <w:rsid w:val="00200AAE"/>
    <w:rsid w:val="00205CFC"/>
    <w:rsid w:val="00255323"/>
    <w:rsid w:val="00333677"/>
    <w:rsid w:val="0036797D"/>
    <w:rsid w:val="003F11DA"/>
    <w:rsid w:val="00540CEE"/>
    <w:rsid w:val="00642623"/>
    <w:rsid w:val="00677624"/>
    <w:rsid w:val="0068030D"/>
    <w:rsid w:val="006C5D8D"/>
    <w:rsid w:val="006D4B6C"/>
    <w:rsid w:val="006F0D16"/>
    <w:rsid w:val="00750DD5"/>
    <w:rsid w:val="0075195B"/>
    <w:rsid w:val="007E3011"/>
    <w:rsid w:val="00933A3F"/>
    <w:rsid w:val="009C4528"/>
    <w:rsid w:val="009E707D"/>
    <w:rsid w:val="009F1F0C"/>
    <w:rsid w:val="00A50F3C"/>
    <w:rsid w:val="00AD7D25"/>
    <w:rsid w:val="00BB4883"/>
    <w:rsid w:val="00BF2EC4"/>
    <w:rsid w:val="00C301BD"/>
    <w:rsid w:val="00C83E5A"/>
    <w:rsid w:val="00CE75A9"/>
    <w:rsid w:val="00D1440A"/>
    <w:rsid w:val="00D74DE3"/>
    <w:rsid w:val="00D96741"/>
    <w:rsid w:val="00DF3B41"/>
    <w:rsid w:val="00E70B69"/>
    <w:rsid w:val="00E75B76"/>
    <w:rsid w:val="00ED3D5C"/>
    <w:rsid w:val="00EF3EAA"/>
    <w:rsid w:val="00FD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5DA37"/>
  <w15:chartTrackingRefBased/>
  <w15:docId w15:val="{60E40BC3-2098-4900-981A-B4AF41C2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4B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4B6C"/>
  </w:style>
  <w:style w:type="paragraph" w:styleId="Footer">
    <w:name w:val="footer"/>
    <w:basedOn w:val="Normal"/>
    <w:link w:val="FooterChar"/>
    <w:uiPriority w:val="99"/>
    <w:unhideWhenUsed/>
    <w:rsid w:val="006D4B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4B6C"/>
  </w:style>
  <w:style w:type="paragraph" w:styleId="ListParagraph">
    <w:name w:val="List Paragraph"/>
    <w:basedOn w:val="Normal"/>
    <w:uiPriority w:val="34"/>
    <w:qFormat/>
    <w:rsid w:val="0025532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75B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B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B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B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B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3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6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D8A3AC-BCCC-4716-93A5-5ADFF772A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Sangster</dc:creator>
  <cp:keywords/>
  <dc:description/>
  <cp:lastModifiedBy>Chris Tweedie</cp:lastModifiedBy>
  <cp:revision>4</cp:revision>
  <dcterms:created xsi:type="dcterms:W3CDTF">2024-01-30T21:16:00Z</dcterms:created>
  <dcterms:modified xsi:type="dcterms:W3CDTF">2024-02-14T20:32:00Z</dcterms:modified>
</cp:coreProperties>
</file>